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43" w:rsidRPr="005D22E6" w:rsidRDefault="00EF1A43" w:rsidP="005205BD">
      <w:pPr>
        <w:jc w:val="center"/>
        <w:rPr>
          <w:sz w:val="56"/>
          <w:szCs w:val="56"/>
        </w:rPr>
      </w:pPr>
      <w:r w:rsidRPr="005D22E6">
        <w:rPr>
          <w:sz w:val="56"/>
          <w:szCs w:val="56"/>
        </w:rPr>
        <w:t xml:space="preserve">Témata absolventských prací </w:t>
      </w:r>
      <w:r w:rsidR="00042CF8" w:rsidRPr="005D22E6">
        <w:rPr>
          <w:sz w:val="56"/>
          <w:szCs w:val="56"/>
        </w:rPr>
        <w:t>2014/2015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114"/>
        <w:gridCol w:w="9351"/>
        <w:gridCol w:w="2905"/>
      </w:tblGrid>
      <w:tr w:rsidR="00042CF8" w:rsidRPr="005205BD" w:rsidTr="005D22E6">
        <w:tc>
          <w:tcPr>
            <w:tcW w:w="1013" w:type="pct"/>
          </w:tcPr>
          <w:p w:rsidR="00042CF8" w:rsidRPr="005205BD" w:rsidRDefault="00042CF8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Předmět</w:t>
            </w:r>
          </w:p>
          <w:p w:rsidR="00042CF8" w:rsidRPr="005205BD" w:rsidRDefault="00042CF8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Konzultant</w:t>
            </w:r>
          </w:p>
        </w:tc>
        <w:tc>
          <w:tcPr>
            <w:tcW w:w="3042" w:type="pct"/>
          </w:tcPr>
          <w:p w:rsidR="00042CF8" w:rsidRPr="005205BD" w:rsidRDefault="00042CF8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Téma</w:t>
            </w:r>
          </w:p>
        </w:tc>
        <w:tc>
          <w:tcPr>
            <w:tcW w:w="945" w:type="pct"/>
          </w:tcPr>
          <w:p w:rsidR="00042CF8" w:rsidRPr="005205BD" w:rsidRDefault="00042CF8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Jméno žáka</w:t>
            </w: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Český jazyk</w:t>
            </w:r>
          </w:p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Věra Chlupová</w:t>
            </w: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Po stopách Karla Maye</w:t>
            </w:r>
          </w:p>
        </w:tc>
        <w:tc>
          <w:tcPr>
            <w:tcW w:w="945" w:type="pct"/>
          </w:tcPr>
          <w:p w:rsidR="00EF1A43" w:rsidRPr="005205BD" w:rsidRDefault="000B4D04" w:rsidP="0004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Ondra</w:t>
            </w: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Kosmova kronika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Anglický jazyk</w:t>
            </w:r>
          </w:p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Petra Ševčíková</w:t>
            </w: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kinds</w:t>
            </w:r>
            <w:proofErr w:type="spellEnd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Matematika</w:t>
            </w:r>
          </w:p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Věra Hrazdírová</w:t>
            </w: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Matematické hříčky, kvízy a hlavolamy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EF1A43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Aby nám zlomek nezlomil vaz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Dějepis</w:t>
            </w:r>
          </w:p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Alena Zukalová</w:t>
            </w: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Jan Hus – kazatel a kacíř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Druhá světová válka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Přírodopis</w:t>
            </w:r>
          </w:p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Karel Hasoň, PhD.</w:t>
            </w:r>
          </w:p>
        </w:tc>
        <w:tc>
          <w:tcPr>
            <w:tcW w:w="3042" w:type="pct"/>
          </w:tcPr>
          <w:p w:rsidR="00EF1A43" w:rsidRPr="005D22E6" w:rsidRDefault="005D22E6" w:rsidP="005D22E6">
            <w:pPr>
              <w:pStyle w:val="Normlnweb"/>
              <w:spacing w:before="0" w:beforeAutospacing="0" w:after="0" w:afterAutospacing="0"/>
              <w:jc w:val="center"/>
            </w:pPr>
            <w:r w:rsidRPr="005D22E6">
              <w:rPr>
                <w:color w:val="000000"/>
              </w:rPr>
              <w:t xml:space="preserve">Školní arboretum (video </w:t>
            </w:r>
            <w:proofErr w:type="spellStart"/>
            <w:r w:rsidRPr="005D22E6">
              <w:rPr>
                <w:color w:val="000000"/>
              </w:rPr>
              <w:t>guide</w:t>
            </w:r>
            <w:proofErr w:type="spellEnd"/>
            <w:r w:rsidRPr="005D22E6">
              <w:rPr>
                <w:color w:val="000000"/>
              </w:rPr>
              <w:t xml:space="preserve"> – </w:t>
            </w:r>
            <w:proofErr w:type="spellStart"/>
            <w:r w:rsidRPr="005D22E6">
              <w:rPr>
                <w:color w:val="000000"/>
              </w:rPr>
              <w:t>history</w:t>
            </w:r>
            <w:proofErr w:type="spellEnd"/>
            <w:r w:rsidRPr="005D22E6">
              <w:rPr>
                <w:color w:val="000000"/>
              </w:rPr>
              <w:t xml:space="preserve">, </w:t>
            </w:r>
            <w:proofErr w:type="spellStart"/>
            <w:r w:rsidRPr="005D22E6">
              <w:rPr>
                <w:color w:val="000000"/>
              </w:rPr>
              <w:t>educational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trail</w:t>
            </w:r>
            <w:proofErr w:type="spellEnd"/>
            <w:r w:rsidRPr="005D22E6">
              <w:rPr>
                <w:color w:val="000000"/>
              </w:rPr>
              <w:t>)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5D22E6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Jeskyně Moravského krasu (vznik, vývoj, osídlení, výzkum)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EF1A43" w:rsidRPr="005205BD" w:rsidRDefault="00EF1A43" w:rsidP="00EF1A43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Zeměpis</w:t>
            </w:r>
          </w:p>
          <w:p w:rsidR="00EF1A43" w:rsidRPr="005205BD" w:rsidRDefault="00EF1A43" w:rsidP="00EF1A43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Alena Zukalová</w:t>
            </w: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Emil Holub – bílá místa Afriky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Náš region v 21. století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 w:val="restart"/>
          </w:tcPr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  <w:r w:rsidRPr="005205BD">
              <w:rPr>
                <w:sz w:val="24"/>
                <w:szCs w:val="24"/>
              </w:rPr>
              <w:t>ika</w:t>
            </w:r>
          </w:p>
          <w:p w:rsidR="00EF1A43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Věra Hrazdírová</w:t>
            </w: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Cesty ke hvězdám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EF1A43" w:rsidRPr="005205BD" w:rsidTr="005D22E6">
        <w:tc>
          <w:tcPr>
            <w:tcW w:w="1013" w:type="pct"/>
            <w:vMerge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EF1A43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Energie sem, energie tam</w:t>
            </w:r>
          </w:p>
        </w:tc>
        <w:tc>
          <w:tcPr>
            <w:tcW w:w="945" w:type="pct"/>
          </w:tcPr>
          <w:p w:rsidR="00EF1A43" w:rsidRPr="005205BD" w:rsidRDefault="00EF1A43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 w:val="restart"/>
          </w:tcPr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Karel Hasoň, PhD.</w:t>
            </w:r>
          </w:p>
        </w:tc>
        <w:tc>
          <w:tcPr>
            <w:tcW w:w="3042" w:type="pct"/>
          </w:tcPr>
          <w:p w:rsidR="005205BD" w:rsidRPr="005D22E6" w:rsidRDefault="005D22E6" w:rsidP="005D22E6">
            <w:pPr>
              <w:pStyle w:val="Normlnweb"/>
              <w:spacing w:before="0" w:beforeAutospacing="0" w:after="0" w:afterAutospacing="0"/>
              <w:jc w:val="center"/>
            </w:pPr>
            <w:r w:rsidRPr="005D22E6">
              <w:rPr>
                <w:color w:val="000000"/>
              </w:rPr>
              <w:t xml:space="preserve">Chemické pokusy (video, video </w:t>
            </w:r>
            <w:proofErr w:type="spellStart"/>
            <w:r w:rsidRPr="005D22E6">
              <w:rPr>
                <w:color w:val="000000"/>
              </w:rPr>
              <w:t>guide</w:t>
            </w:r>
            <w:proofErr w:type="spellEnd"/>
            <w:r w:rsidRPr="005D22E6">
              <w:rPr>
                <w:color w:val="000000"/>
              </w:rPr>
              <w:t xml:space="preserve">, </w:t>
            </w:r>
            <w:proofErr w:type="spellStart"/>
            <w:r w:rsidRPr="005D22E6">
              <w:rPr>
                <w:color w:val="000000"/>
              </w:rPr>
              <w:t>podcast</w:t>
            </w:r>
            <w:proofErr w:type="spellEnd"/>
            <w:r w:rsidRPr="005D22E6">
              <w:rPr>
                <w:color w:val="000000"/>
              </w:rPr>
              <w:t>)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5205BD" w:rsidRPr="005D22E6" w:rsidRDefault="005D22E6" w:rsidP="005D22E6">
            <w:pPr>
              <w:pStyle w:val="Normlnweb"/>
              <w:spacing w:before="0" w:beforeAutospacing="0" w:after="0" w:afterAutospacing="0"/>
              <w:jc w:val="center"/>
            </w:pPr>
            <w:r w:rsidRPr="005D22E6">
              <w:rPr>
                <w:color w:val="000000"/>
              </w:rPr>
              <w:t xml:space="preserve">Kras a krasové jevy (video, </w:t>
            </w:r>
            <w:proofErr w:type="spellStart"/>
            <w:r w:rsidRPr="005D22E6">
              <w:rPr>
                <w:color w:val="000000"/>
              </w:rPr>
              <w:t>podcast</w:t>
            </w:r>
            <w:proofErr w:type="spellEnd"/>
            <w:r w:rsidRPr="005D22E6">
              <w:rPr>
                <w:color w:val="000000"/>
              </w:rPr>
              <w:t xml:space="preserve">, video </w:t>
            </w:r>
            <w:proofErr w:type="spellStart"/>
            <w:r w:rsidRPr="005D22E6">
              <w:rPr>
                <w:color w:val="000000"/>
              </w:rPr>
              <w:t>guide</w:t>
            </w:r>
            <w:proofErr w:type="spellEnd"/>
            <w:r w:rsidRPr="005D22E6">
              <w:rPr>
                <w:color w:val="000000"/>
              </w:rPr>
              <w:t xml:space="preserve"> - </w:t>
            </w:r>
            <w:proofErr w:type="spellStart"/>
            <w:r w:rsidRPr="005D22E6">
              <w:rPr>
                <w:color w:val="000000"/>
              </w:rPr>
              <w:t>history</w:t>
            </w:r>
            <w:proofErr w:type="spellEnd"/>
            <w:r w:rsidRPr="005D22E6">
              <w:rPr>
                <w:color w:val="000000"/>
              </w:rPr>
              <w:t xml:space="preserve">, </w:t>
            </w:r>
            <w:proofErr w:type="spellStart"/>
            <w:r w:rsidRPr="005D22E6">
              <w:rPr>
                <w:color w:val="000000"/>
              </w:rPr>
              <w:t>educational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trail</w:t>
            </w:r>
            <w:proofErr w:type="spellEnd"/>
            <w:r w:rsidRPr="005D22E6">
              <w:rPr>
                <w:color w:val="000000"/>
              </w:rPr>
              <w:t>)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 w:val="restart"/>
          </w:tcPr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Petra Ševčíková</w:t>
            </w:r>
          </w:p>
        </w:tc>
        <w:tc>
          <w:tcPr>
            <w:tcW w:w="3042" w:type="pct"/>
          </w:tcPr>
          <w:p w:rsidR="005205BD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Etika aneb umím se chovat ve společnosti?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5205BD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Prezident naší republiky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 w:val="restart"/>
          </w:tcPr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Věra Chlupová</w:t>
            </w:r>
          </w:p>
        </w:tc>
        <w:tc>
          <w:tcPr>
            <w:tcW w:w="3042" w:type="pct"/>
          </w:tcPr>
          <w:p w:rsidR="005205BD" w:rsidRPr="005D22E6" w:rsidRDefault="005205BD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E6">
              <w:rPr>
                <w:rFonts w:ascii="Times New Roman" w:hAnsi="Times New Roman" w:cs="Times New Roman"/>
                <w:sz w:val="24"/>
                <w:szCs w:val="24"/>
              </w:rPr>
              <w:t>Volné téma</w:t>
            </w:r>
          </w:p>
        </w:tc>
        <w:tc>
          <w:tcPr>
            <w:tcW w:w="945" w:type="pct"/>
          </w:tcPr>
          <w:p w:rsidR="005205BD" w:rsidRPr="005205BD" w:rsidRDefault="000B4D04" w:rsidP="0004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  <w:bookmarkStart w:id="0" w:name="_GoBack"/>
            <w:bookmarkEnd w:id="0"/>
          </w:p>
        </w:tc>
      </w:tr>
      <w:tr w:rsidR="005205BD" w:rsidRPr="005205BD" w:rsidTr="005D22E6">
        <w:tc>
          <w:tcPr>
            <w:tcW w:w="1013" w:type="pct"/>
            <w:vMerge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5205BD" w:rsidRPr="005D22E6" w:rsidRDefault="005D22E6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téma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 w:val="restart"/>
          </w:tcPr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Environmentální výchova</w:t>
            </w:r>
          </w:p>
          <w:p w:rsidR="005205BD" w:rsidRPr="005205BD" w:rsidRDefault="005205BD" w:rsidP="005205BD">
            <w:pPr>
              <w:jc w:val="center"/>
              <w:rPr>
                <w:sz w:val="24"/>
                <w:szCs w:val="24"/>
              </w:rPr>
            </w:pPr>
            <w:r w:rsidRPr="005205BD">
              <w:rPr>
                <w:sz w:val="24"/>
                <w:szCs w:val="24"/>
              </w:rPr>
              <w:t>Mgr. Karel Hasoň, PhD.</w:t>
            </w:r>
          </w:p>
        </w:tc>
        <w:tc>
          <w:tcPr>
            <w:tcW w:w="3042" w:type="pct"/>
          </w:tcPr>
          <w:p w:rsidR="005205BD" w:rsidRPr="005D22E6" w:rsidRDefault="005D22E6" w:rsidP="005D22E6">
            <w:pPr>
              <w:pStyle w:val="Normlnweb"/>
              <w:spacing w:before="0" w:beforeAutospacing="0" w:after="0" w:afterAutospacing="0"/>
              <w:jc w:val="center"/>
            </w:pPr>
            <w:r w:rsidRPr="005D22E6">
              <w:rPr>
                <w:color w:val="000000"/>
              </w:rPr>
              <w:t xml:space="preserve">Mokřad u Císařské jeskyně (video </w:t>
            </w:r>
            <w:proofErr w:type="spellStart"/>
            <w:r w:rsidRPr="005D22E6">
              <w:rPr>
                <w:color w:val="000000"/>
              </w:rPr>
              <w:t>guide</w:t>
            </w:r>
            <w:proofErr w:type="spellEnd"/>
            <w:r w:rsidRPr="005D22E6">
              <w:rPr>
                <w:color w:val="000000"/>
              </w:rPr>
              <w:t xml:space="preserve"> –  </w:t>
            </w:r>
            <w:proofErr w:type="spellStart"/>
            <w:r w:rsidRPr="005D22E6">
              <w:rPr>
                <w:color w:val="000000"/>
              </w:rPr>
              <w:t>educational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trail</w:t>
            </w:r>
            <w:proofErr w:type="spellEnd"/>
            <w:r w:rsidRPr="005D22E6">
              <w:rPr>
                <w:color w:val="000000"/>
              </w:rPr>
              <w:t xml:space="preserve">, </w:t>
            </w:r>
            <w:proofErr w:type="spellStart"/>
            <w:r w:rsidRPr="005D22E6">
              <w:rPr>
                <w:color w:val="000000"/>
              </w:rPr>
              <w:t>microskopic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preparation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etc</w:t>
            </w:r>
            <w:proofErr w:type="spellEnd"/>
            <w:r w:rsidRPr="005D22E6">
              <w:rPr>
                <w:color w:val="000000"/>
              </w:rPr>
              <w:t>.)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5205BD" w:rsidRPr="005D22E6" w:rsidRDefault="005D22E6" w:rsidP="005D22E6">
            <w:pPr>
              <w:pStyle w:val="Normlnweb"/>
              <w:spacing w:before="0" w:beforeAutospacing="0" w:after="0" w:afterAutospacing="0"/>
              <w:jc w:val="center"/>
            </w:pPr>
            <w:r w:rsidRPr="005D22E6">
              <w:rPr>
                <w:color w:val="000000"/>
              </w:rPr>
              <w:t xml:space="preserve">Historie a současnost rodné obce (Ostrov u </w:t>
            </w:r>
            <w:proofErr w:type="gramStart"/>
            <w:r w:rsidRPr="005D22E6">
              <w:rPr>
                <w:color w:val="000000"/>
              </w:rPr>
              <w:t>Macochy/Vysočany) (video</w:t>
            </w:r>
            <w:proofErr w:type="gram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guide</w:t>
            </w:r>
            <w:proofErr w:type="spellEnd"/>
            <w:r w:rsidRPr="005D22E6">
              <w:rPr>
                <w:color w:val="000000"/>
              </w:rPr>
              <w:t xml:space="preserve"> – </w:t>
            </w:r>
            <w:proofErr w:type="spellStart"/>
            <w:r w:rsidRPr="005D22E6">
              <w:rPr>
                <w:color w:val="000000"/>
              </w:rPr>
              <w:t>history</w:t>
            </w:r>
            <w:proofErr w:type="spellEnd"/>
            <w:r w:rsidRPr="005D22E6">
              <w:rPr>
                <w:color w:val="000000"/>
              </w:rPr>
              <w:t xml:space="preserve">, </w:t>
            </w:r>
            <w:proofErr w:type="spellStart"/>
            <w:r w:rsidRPr="005D22E6">
              <w:rPr>
                <w:color w:val="000000"/>
              </w:rPr>
              <w:t>educational</w:t>
            </w:r>
            <w:proofErr w:type="spellEnd"/>
            <w:r w:rsidRPr="005D22E6">
              <w:rPr>
                <w:color w:val="000000"/>
              </w:rPr>
              <w:t xml:space="preserve"> </w:t>
            </w:r>
            <w:proofErr w:type="spellStart"/>
            <w:r w:rsidRPr="005D22E6">
              <w:rPr>
                <w:color w:val="000000"/>
              </w:rPr>
              <w:t>trail</w:t>
            </w:r>
            <w:proofErr w:type="spellEnd"/>
            <w:r w:rsidRPr="005D22E6">
              <w:rPr>
                <w:color w:val="000000"/>
              </w:rPr>
              <w:t>)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 w:val="restart"/>
          </w:tcPr>
          <w:p w:rsidR="005205BD" w:rsidRDefault="005205BD" w:rsidP="0004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Marek Veselý</w:t>
            </w:r>
          </w:p>
        </w:tc>
        <w:tc>
          <w:tcPr>
            <w:tcW w:w="3042" w:type="pct"/>
          </w:tcPr>
          <w:p w:rsidR="005205BD" w:rsidRPr="005D22E6" w:rsidRDefault="005D22E6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Stolní tenis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  <w:tr w:rsidR="005205BD" w:rsidRPr="005205BD" w:rsidTr="005D22E6">
        <w:tc>
          <w:tcPr>
            <w:tcW w:w="1013" w:type="pct"/>
            <w:vMerge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</w:tcPr>
          <w:p w:rsidR="005205BD" w:rsidRPr="005D22E6" w:rsidRDefault="005D22E6" w:rsidP="005D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téma</w:t>
            </w:r>
          </w:p>
        </w:tc>
        <w:tc>
          <w:tcPr>
            <w:tcW w:w="945" w:type="pct"/>
          </w:tcPr>
          <w:p w:rsidR="005205BD" w:rsidRPr="005205BD" w:rsidRDefault="005205BD" w:rsidP="00042C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CF8" w:rsidRPr="005205BD" w:rsidRDefault="00042CF8" w:rsidP="00042CF8">
      <w:pPr>
        <w:jc w:val="center"/>
        <w:rPr>
          <w:sz w:val="24"/>
          <w:szCs w:val="24"/>
        </w:rPr>
      </w:pPr>
    </w:p>
    <w:sectPr w:rsidR="00042CF8" w:rsidRPr="005205BD" w:rsidSect="005D2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8"/>
    <w:rsid w:val="00042CF8"/>
    <w:rsid w:val="000B4D04"/>
    <w:rsid w:val="005205BD"/>
    <w:rsid w:val="005D22E6"/>
    <w:rsid w:val="00A34BE6"/>
    <w:rsid w:val="00E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B6C8-DAC6-4BF1-B0D1-CC254E0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D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Hrazdíová</dc:creator>
  <cp:keywords/>
  <dc:description/>
  <cp:lastModifiedBy>Věra Hrazdíová</cp:lastModifiedBy>
  <cp:revision>4</cp:revision>
  <dcterms:created xsi:type="dcterms:W3CDTF">2014-12-10T07:55:00Z</dcterms:created>
  <dcterms:modified xsi:type="dcterms:W3CDTF">2014-12-12T09:49:00Z</dcterms:modified>
</cp:coreProperties>
</file>